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1CA" w:rsidRPr="002551CA" w:rsidRDefault="002551CA" w:rsidP="00CC33DB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1CA">
        <w:rPr>
          <w:rFonts w:ascii="Times New Roman" w:hAnsi="Times New Roman" w:cs="Times New Roman"/>
          <w:b/>
          <w:sz w:val="28"/>
        </w:rPr>
        <w:t>Публикации</w:t>
      </w:r>
      <w:r w:rsidRPr="00255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изданиях, сборниках материалов научно-практических конференций с 2017 по 2020 годы</w:t>
      </w:r>
    </w:p>
    <w:p w:rsidR="002551CA" w:rsidRPr="00CC33DB" w:rsidRDefault="003B6B2C" w:rsidP="00CC33DB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C33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преподавателя </w:t>
      </w:r>
      <w:r w:rsidR="002551CA" w:rsidRPr="00CC33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ГПОУ «ГАТТ» ГОУВПО «ДонНТУ»</w:t>
      </w:r>
    </w:p>
    <w:p w:rsidR="002551CA" w:rsidRPr="002551CA" w:rsidRDefault="003B6B2C" w:rsidP="00CC33DB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C33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Сафонова Юрия Борисовича</w:t>
      </w:r>
      <w:r w:rsidR="002551CA" w:rsidRPr="00CC33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1101"/>
        <w:gridCol w:w="6265"/>
        <w:gridCol w:w="2627"/>
        <w:gridCol w:w="1802"/>
        <w:gridCol w:w="3226"/>
      </w:tblGrid>
      <w:tr w:rsidR="002551CA" w:rsidRPr="00373FF8" w:rsidTr="00295AFA">
        <w:trPr>
          <w:trHeight w:val="1370"/>
        </w:trPr>
        <w:tc>
          <w:tcPr>
            <w:tcW w:w="1101" w:type="dxa"/>
          </w:tcPr>
          <w:p w:rsidR="002551CA" w:rsidRPr="00373FF8" w:rsidRDefault="002551CA" w:rsidP="00F04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265" w:type="dxa"/>
          </w:tcPr>
          <w:p w:rsidR="002551CA" w:rsidRPr="00373FF8" w:rsidRDefault="002551CA" w:rsidP="00F04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издания (с выходными данными/адресами сайтов)</w:t>
            </w:r>
          </w:p>
        </w:tc>
        <w:tc>
          <w:tcPr>
            <w:tcW w:w="2627" w:type="dxa"/>
          </w:tcPr>
          <w:p w:rsidR="002551CA" w:rsidRPr="00373FF8" w:rsidRDefault="002551CA" w:rsidP="00F04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публикации</w:t>
            </w:r>
          </w:p>
        </w:tc>
        <w:tc>
          <w:tcPr>
            <w:tcW w:w="1802" w:type="dxa"/>
          </w:tcPr>
          <w:p w:rsidR="002551CA" w:rsidRPr="00373FF8" w:rsidRDefault="002551CA" w:rsidP="00F04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СМИ (организация, региональный, республиканский и др.)</w:t>
            </w:r>
          </w:p>
        </w:tc>
        <w:tc>
          <w:tcPr>
            <w:tcW w:w="3226" w:type="dxa"/>
          </w:tcPr>
          <w:p w:rsidR="002551CA" w:rsidRPr="00373FF8" w:rsidRDefault="002551CA" w:rsidP="00F04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2551CA" w:rsidRPr="00373FF8" w:rsidTr="00295AFA">
        <w:trPr>
          <w:trHeight w:val="136"/>
        </w:trPr>
        <w:tc>
          <w:tcPr>
            <w:tcW w:w="1101" w:type="dxa"/>
          </w:tcPr>
          <w:p w:rsidR="002551CA" w:rsidRPr="00373FF8" w:rsidRDefault="002551CA" w:rsidP="00F045B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73F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5" w:type="dxa"/>
          </w:tcPr>
          <w:p w:rsidR="002551CA" w:rsidRPr="00373FF8" w:rsidRDefault="002551CA" w:rsidP="00F045B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73F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</w:tcPr>
          <w:p w:rsidR="002551CA" w:rsidRPr="00373FF8" w:rsidRDefault="002551CA" w:rsidP="00F045B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73F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2" w:type="dxa"/>
          </w:tcPr>
          <w:p w:rsidR="002551CA" w:rsidRPr="00373FF8" w:rsidRDefault="002551CA" w:rsidP="00F045B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73F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dxa"/>
          </w:tcPr>
          <w:p w:rsidR="002551CA" w:rsidRPr="00373FF8" w:rsidRDefault="002551CA" w:rsidP="00F04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64A2D" w:rsidRPr="00373FF8" w:rsidTr="00295AFA">
        <w:trPr>
          <w:trHeight w:val="136"/>
        </w:trPr>
        <w:tc>
          <w:tcPr>
            <w:tcW w:w="1101" w:type="dxa"/>
          </w:tcPr>
          <w:p w:rsidR="00B64A2D" w:rsidRPr="00373FF8" w:rsidRDefault="00E876A8" w:rsidP="00CC33DB">
            <w:pPr>
              <w:spacing w:line="221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73F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7</w:t>
            </w:r>
            <w:r w:rsidRPr="00373F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февраля</w:t>
            </w:r>
            <w:r w:rsidRPr="00373F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9</w:t>
            </w:r>
            <w:r w:rsidRPr="00373F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265" w:type="dxa"/>
          </w:tcPr>
          <w:p w:rsidR="00CC33DB" w:rsidRDefault="00E876A8" w:rsidP="00CC33DB">
            <w:pPr>
              <w:spacing w:line="221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Среднее профессиональное образование в современных условиях: теория и практика: сборник материалов научно-практической конференции (27 февраля 2019 года) – Горловка: ГПОУ «ГАТТ» ГОУ</w:t>
            </w:r>
            <w:r w:rsidR="009339C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ВПО «ДонНТУ», 2019 – </w:t>
            </w:r>
          </w:p>
          <w:p w:rsidR="00B64A2D" w:rsidRDefault="00E876A8" w:rsidP="00CC33DB">
            <w:pPr>
              <w:spacing w:line="221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105 с.</w:t>
            </w:r>
          </w:p>
          <w:p w:rsidR="00CC33DB" w:rsidRPr="00373FF8" w:rsidRDefault="00CC33DB" w:rsidP="00CC33DB">
            <w:pPr>
              <w:spacing w:line="221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hyperlink r:id="rId4" w:history="1">
              <w:r w:rsidRPr="007D6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http://gadt.donntu.org/index.files/page003.htm</w:t>
              </w:r>
            </w:hyperlink>
          </w:p>
        </w:tc>
        <w:tc>
          <w:tcPr>
            <w:tcW w:w="2627" w:type="dxa"/>
          </w:tcPr>
          <w:p w:rsidR="00B64A2D" w:rsidRPr="00E876A8" w:rsidRDefault="00E876A8" w:rsidP="00CC33DB">
            <w:pPr>
              <w:spacing w:line="221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Инновационные технологии преподования дисциплины «Автомобильные эксплуатационные материалы»</w:t>
            </w:r>
          </w:p>
        </w:tc>
        <w:tc>
          <w:tcPr>
            <w:tcW w:w="1802" w:type="dxa"/>
          </w:tcPr>
          <w:p w:rsidR="00B64A2D" w:rsidRPr="00373FF8" w:rsidRDefault="00E876A8" w:rsidP="00CC33DB">
            <w:pPr>
              <w:spacing w:line="221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3226" w:type="dxa"/>
          </w:tcPr>
          <w:p w:rsidR="00B64A2D" w:rsidRPr="00373FF8" w:rsidRDefault="00E876A8" w:rsidP="00CC33DB">
            <w:pPr>
              <w:spacing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F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статье рассмотрен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инновационные технологии преподования дисциплины «Автомобильные эксплуатационные материалы»,</w:t>
            </w:r>
            <w:r w:rsidRPr="00373F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как инструмент обеспечения высокого качества профессиональной подготовки выпускников техникума и его соответствия требованиям предприятий-работодателей</w:t>
            </w:r>
          </w:p>
        </w:tc>
      </w:tr>
      <w:tr w:rsidR="009339C1" w:rsidRPr="00373FF8" w:rsidTr="00295AFA">
        <w:trPr>
          <w:trHeight w:val="136"/>
        </w:trPr>
        <w:tc>
          <w:tcPr>
            <w:tcW w:w="1101" w:type="dxa"/>
          </w:tcPr>
          <w:p w:rsidR="009339C1" w:rsidRPr="00373FF8" w:rsidRDefault="009339C1" w:rsidP="00CC33DB">
            <w:pPr>
              <w:spacing w:line="221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73F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7</w:t>
            </w:r>
            <w:r w:rsidRPr="00373F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февраля</w:t>
            </w:r>
            <w:r w:rsidRPr="00373F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9</w:t>
            </w:r>
            <w:r w:rsidRPr="00373F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265" w:type="dxa"/>
          </w:tcPr>
          <w:p w:rsidR="009339C1" w:rsidRDefault="009339C1" w:rsidP="00CC33DB">
            <w:pPr>
              <w:spacing w:line="221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Внедрение опыта работы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 использованием инновационных технологий при подготовке специалистов среднего звена: материалы IV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научно-практической интернет конференции преподавателей Горловского территориального образовательного округа на базе сайта ГПОУ «Горловский техникум» ГОУ ВПО «Донецкий национальный университет». – Горловка, 27 февраля 2019 года – 152 с.</w:t>
            </w:r>
          </w:p>
          <w:p w:rsidR="00CC33DB" w:rsidRPr="00CC33DB" w:rsidRDefault="00CC33DB" w:rsidP="00CC33DB">
            <w:pPr>
              <w:overflowPunct w:val="0"/>
              <w:spacing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-6"/>
                <w:kern w:val="24"/>
                <w:sz w:val="24"/>
                <w:szCs w:val="24"/>
                <w:lang w:eastAsia="ru-RU"/>
              </w:rPr>
            </w:pPr>
            <w:hyperlink r:id="rId5" w:history="1">
              <w:r w:rsidRPr="00CC33DB">
                <w:rPr>
                  <w:rFonts w:ascii="Times New Roman" w:eastAsia="Times New Roman" w:hAnsi="Times New Roman" w:cs="Times New Roman"/>
                  <w:bCs/>
                  <w:color w:val="0563C1"/>
                  <w:spacing w:val="-6"/>
                  <w:kern w:val="24"/>
                  <w:sz w:val="24"/>
                  <w:szCs w:val="24"/>
                  <w:u w:val="single"/>
                  <w:lang w:eastAsia="ru-RU"/>
                </w:rPr>
                <w:t>https://drive.google.com/file/d/1Dxs4F1WHbCzBnDwptOsiHT5LTEDwwWD4/view</w:t>
              </w:r>
            </w:hyperlink>
          </w:p>
          <w:p w:rsidR="00CC33DB" w:rsidRPr="009339C1" w:rsidRDefault="00CC33DB" w:rsidP="00CC33DB">
            <w:pPr>
              <w:spacing w:line="221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9339C1" w:rsidRPr="00E876A8" w:rsidRDefault="009339C1" w:rsidP="00CC33DB">
            <w:pPr>
              <w:spacing w:line="221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Инновационные технологии преподования дисциплины «Автомобильные эксплуатационные материалы»</w:t>
            </w:r>
          </w:p>
        </w:tc>
        <w:tc>
          <w:tcPr>
            <w:tcW w:w="1802" w:type="dxa"/>
          </w:tcPr>
          <w:p w:rsidR="009339C1" w:rsidRPr="00373FF8" w:rsidRDefault="009339C1" w:rsidP="00CC33DB">
            <w:pPr>
              <w:spacing w:line="221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3226" w:type="dxa"/>
          </w:tcPr>
          <w:p w:rsidR="009339C1" w:rsidRPr="00373FF8" w:rsidRDefault="009339C1" w:rsidP="00CC33DB">
            <w:pPr>
              <w:spacing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F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статье рассмотрен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инновационные технологии преподования дисциплины «Автомобильные эксплуатационные материалы»,</w:t>
            </w:r>
            <w:r w:rsidRPr="00373F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как инструмент обеспечения высокого качества профессиональной подготовки выпускников техникума и его соответствия требованиям предприятий-работодателей</w:t>
            </w:r>
          </w:p>
        </w:tc>
      </w:tr>
      <w:tr w:rsidR="00CC33DB" w:rsidRPr="00373FF8" w:rsidTr="00295AFA">
        <w:trPr>
          <w:trHeight w:val="136"/>
        </w:trPr>
        <w:tc>
          <w:tcPr>
            <w:tcW w:w="1101" w:type="dxa"/>
          </w:tcPr>
          <w:p w:rsidR="00CC33DB" w:rsidRPr="00373FF8" w:rsidRDefault="00CC33DB" w:rsidP="00CC33D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73F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265" w:type="dxa"/>
          </w:tcPr>
          <w:p w:rsidR="00CC33DB" w:rsidRPr="00373FF8" w:rsidRDefault="00CC33DB" w:rsidP="00CC33D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73F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</w:tcPr>
          <w:p w:rsidR="00CC33DB" w:rsidRPr="00373FF8" w:rsidRDefault="00CC33DB" w:rsidP="00CC33D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73F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2" w:type="dxa"/>
          </w:tcPr>
          <w:p w:rsidR="00CC33DB" w:rsidRPr="00373FF8" w:rsidRDefault="00CC33DB" w:rsidP="00CC33D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73F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dxa"/>
          </w:tcPr>
          <w:p w:rsidR="00CC33DB" w:rsidRPr="00373FF8" w:rsidRDefault="00CC33DB" w:rsidP="00CC3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C33DB" w:rsidRPr="00373FF8" w:rsidTr="00295AFA">
        <w:trPr>
          <w:trHeight w:val="136"/>
        </w:trPr>
        <w:tc>
          <w:tcPr>
            <w:tcW w:w="1101" w:type="dxa"/>
          </w:tcPr>
          <w:p w:rsidR="00CC33DB" w:rsidRPr="00373FF8" w:rsidRDefault="00CC33DB" w:rsidP="00CC33D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73F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8</w:t>
            </w:r>
            <w:r w:rsidRPr="00373F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марта</w:t>
            </w:r>
            <w:r w:rsidRPr="00373F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9</w:t>
            </w:r>
            <w:r w:rsidRPr="00373F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265" w:type="dxa"/>
          </w:tcPr>
          <w:p w:rsidR="00CC33DB" w:rsidRDefault="00CC33DB" w:rsidP="00CC33DB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Проблемы и перспективы развития профессионального образования в условиях перемен [Текст]. Т.2, ч.2.Актуальные вопросы учебной и научно-методической деятельности педагогического работника ОУ СПО: материалы III Республиканской научно-практической конференции, 28 марта 2019 года / под общей редакцией Д.В.Алфимова. - Донецк: ГО ДПО ИРПО, 2019. – 225 с.</w:t>
            </w:r>
          </w:p>
          <w:p w:rsidR="00CC33DB" w:rsidRDefault="00CC33DB" w:rsidP="00CC3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571C0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http://donripo.com/images/resp-conf/2019/t2-2.pdf</w:t>
              </w:r>
            </w:hyperlink>
          </w:p>
          <w:p w:rsidR="00CC33DB" w:rsidRPr="00CC33DB" w:rsidRDefault="00CC33DB" w:rsidP="00CC3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CC33DB" w:rsidRPr="00373FF8" w:rsidRDefault="00CC33DB" w:rsidP="00CC33DB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Инновационные технологии преподования дисциплины «Автомобильные эксплуатационные материалы»</w:t>
            </w:r>
          </w:p>
        </w:tc>
        <w:tc>
          <w:tcPr>
            <w:tcW w:w="1802" w:type="dxa"/>
          </w:tcPr>
          <w:p w:rsidR="00CC33DB" w:rsidRPr="00373FF8" w:rsidRDefault="00CC33DB" w:rsidP="00CC33DB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73F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Республикан-ский</w:t>
            </w:r>
          </w:p>
        </w:tc>
        <w:tc>
          <w:tcPr>
            <w:tcW w:w="3226" w:type="dxa"/>
          </w:tcPr>
          <w:p w:rsidR="00CC33DB" w:rsidRPr="00373FF8" w:rsidRDefault="00CC33DB" w:rsidP="00CC3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F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статье рассмотрен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инновационные технологии преподования дисциплины «Автомобильные эксплуатационные материалы»,</w:t>
            </w:r>
            <w:r w:rsidRPr="00373F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как инструмент обеспечения высокого качества профессиональной подготовки выпускников техникума и его соответствия требованиям предприятий-работодателей</w:t>
            </w:r>
          </w:p>
        </w:tc>
      </w:tr>
      <w:tr w:rsidR="00CC33DB" w:rsidRPr="00373FF8" w:rsidTr="00295AFA">
        <w:trPr>
          <w:trHeight w:val="136"/>
        </w:trPr>
        <w:tc>
          <w:tcPr>
            <w:tcW w:w="1101" w:type="dxa"/>
          </w:tcPr>
          <w:p w:rsidR="00CC33DB" w:rsidRPr="00373FF8" w:rsidRDefault="00CC33DB" w:rsidP="00CC33D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11-12</w:t>
            </w:r>
            <w:r w:rsidRPr="00373F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апреля</w:t>
            </w:r>
            <w:r w:rsidRPr="00373F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9</w:t>
            </w:r>
            <w:r w:rsidRPr="00373F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265" w:type="dxa"/>
          </w:tcPr>
          <w:p w:rsidR="00CC33DB" w:rsidRDefault="00CC33DB" w:rsidP="00CC33DB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295AF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Общие тенденции научно-исследовательской деятельности в образовательном пространстве: Материалы международного форума молодёжи (г.Луганск, 11-12 апреля 2019 г.). – Луганск, 2019 г. – 820 с.</w:t>
            </w:r>
          </w:p>
          <w:p w:rsidR="00CC33DB" w:rsidRPr="004037C1" w:rsidRDefault="00CC33DB" w:rsidP="00CC33D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4037C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https://cloud.mail.ru/public/2Hdf/2Ws9o2wUc</w:t>
              </w:r>
            </w:hyperlink>
          </w:p>
          <w:p w:rsidR="00CC33DB" w:rsidRPr="00CC33DB" w:rsidRDefault="00CC33DB" w:rsidP="00CC3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CC33DB" w:rsidRPr="00373FF8" w:rsidRDefault="00CC33DB" w:rsidP="00CC33DB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Факторы профессионального роста педагогических работников ГПОУ «Горловский автотранспортный техникум» ГОУ ВПО «Донецкий национальный технический университет» в условиях перехода на новые Государственные образовательные стандарты среднего профессионального образования</w:t>
            </w:r>
          </w:p>
        </w:tc>
        <w:tc>
          <w:tcPr>
            <w:tcW w:w="1802" w:type="dxa"/>
          </w:tcPr>
          <w:p w:rsidR="00CC33DB" w:rsidRPr="00373FF8" w:rsidRDefault="00CC33DB" w:rsidP="00CC33DB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Международ-ный</w:t>
            </w:r>
          </w:p>
        </w:tc>
        <w:tc>
          <w:tcPr>
            <w:tcW w:w="3226" w:type="dxa"/>
          </w:tcPr>
          <w:p w:rsidR="00CC33DB" w:rsidRDefault="00CC33DB" w:rsidP="00CC33DB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статье предложено определение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профессионального роста педагогических работников и выделены факторы, положительно и отрицательно влияющие на профессиональный рост педагогических работников ГПОУ «Горловский автотранспортный техникум» ГОУ ВПО «Донецкий национальный технический университет» в условиях перехода на новые Государственные образовательные стандарты среднего профессионального образования</w:t>
            </w:r>
          </w:p>
          <w:p w:rsidR="00CC33DB" w:rsidRPr="00373FF8" w:rsidRDefault="00CC33DB" w:rsidP="00CC3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3DB" w:rsidRPr="00373FF8" w:rsidTr="00295AFA">
        <w:trPr>
          <w:trHeight w:val="136"/>
        </w:trPr>
        <w:tc>
          <w:tcPr>
            <w:tcW w:w="1101" w:type="dxa"/>
          </w:tcPr>
          <w:p w:rsidR="00CC33DB" w:rsidRPr="00373FF8" w:rsidRDefault="00CC33DB" w:rsidP="00CC33D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73F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265" w:type="dxa"/>
          </w:tcPr>
          <w:p w:rsidR="00CC33DB" w:rsidRPr="00373FF8" w:rsidRDefault="00CC33DB" w:rsidP="00CC33D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73F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</w:tcPr>
          <w:p w:rsidR="00CC33DB" w:rsidRPr="00373FF8" w:rsidRDefault="00CC33DB" w:rsidP="00CC33D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73F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2" w:type="dxa"/>
          </w:tcPr>
          <w:p w:rsidR="00CC33DB" w:rsidRPr="00373FF8" w:rsidRDefault="00CC33DB" w:rsidP="00CC33D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73F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dxa"/>
          </w:tcPr>
          <w:p w:rsidR="00CC33DB" w:rsidRPr="00373FF8" w:rsidRDefault="00CC33DB" w:rsidP="00CC3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C33DB" w:rsidRPr="00373FF8" w:rsidTr="00295AFA">
        <w:trPr>
          <w:trHeight w:val="136"/>
        </w:trPr>
        <w:tc>
          <w:tcPr>
            <w:tcW w:w="1101" w:type="dxa"/>
          </w:tcPr>
          <w:p w:rsidR="00CC33DB" w:rsidRDefault="00CC33DB" w:rsidP="00CC33DB">
            <w:pPr>
              <w:spacing w:line="0" w:lineRule="atLeast"/>
              <w:contextualSpacing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27</w:t>
            </w:r>
          </w:p>
          <w:p w:rsidR="00CC33DB" w:rsidRPr="00373FF8" w:rsidRDefault="00CC33DB" w:rsidP="00CC33DB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295AFA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февраля 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</w:t>
            </w:r>
            <w:r w:rsidRPr="00295AFA">
              <w:rPr>
                <w:rFonts w:ascii="Times New Roman" w:hAnsi="Times New Roman" w:cs="Arial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6265" w:type="dxa"/>
          </w:tcPr>
          <w:p w:rsidR="00CC33DB" w:rsidRDefault="00CC33DB" w:rsidP="00CC33DB">
            <w:pPr>
              <w:spacing w:line="228" w:lineRule="auto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95AFA">
              <w:rPr>
                <w:rFonts w:ascii="Times New Roman" w:hAnsi="Times New Roman"/>
                <w:sz w:val="24"/>
                <w:szCs w:val="24"/>
              </w:rPr>
              <w:t>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295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5AFA">
              <w:rPr>
                <w:rFonts w:ascii="Times New Roman" w:hAnsi="Times New Roman" w:cs="Arial"/>
                <w:color w:val="000000"/>
                <w:sz w:val="24"/>
                <w:szCs w:val="24"/>
              </w:rPr>
              <w:t>научно-практическ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ая</w:t>
            </w:r>
            <w:r w:rsidRPr="00295AFA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я</w:t>
            </w:r>
            <w:r w:rsidRPr="00295AFA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</w:t>
            </w:r>
            <w:r w:rsidRPr="00295AFA">
              <w:rPr>
                <w:rFonts w:ascii="Times New Roman" w:hAnsi="Times New Roman"/>
                <w:sz w:val="24"/>
                <w:szCs w:val="24"/>
              </w:rPr>
              <w:t>для педагогических работников «Среднее профессиональное образование в современных условиях: теория и практика» в ГПОУ «Горловский автотранспортный техникум» ГОУВПО «Донецкий национальный технический университет»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Pr="00295AFA">
              <w:rPr>
                <w:rFonts w:ascii="Times New Roman" w:hAnsi="Times New Roman" w:cs="Arial"/>
                <w:color w:val="000000"/>
                <w:sz w:val="24"/>
                <w:szCs w:val="24"/>
              </w:rPr>
              <w:t>г. Горловка, 27 февраля 2020 г.</w:t>
            </w:r>
          </w:p>
          <w:p w:rsidR="00CC33DB" w:rsidRPr="004037C1" w:rsidRDefault="00CC33DB" w:rsidP="00CC33DB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4037C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https://cloud.mail.ru/public/YRH6/5DTaarNfD</w:t>
              </w:r>
            </w:hyperlink>
          </w:p>
          <w:p w:rsidR="00CC33DB" w:rsidRPr="00295AFA" w:rsidRDefault="00CC33DB" w:rsidP="00CC33DB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CC33DB" w:rsidRPr="00295AFA" w:rsidRDefault="00CC33DB" w:rsidP="00CC33DB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95AFA">
              <w:rPr>
                <w:rFonts w:ascii="Times New Roman" w:hAnsi="Times New Roman"/>
                <w:sz w:val="24"/>
                <w:szCs w:val="24"/>
              </w:rPr>
              <w:t>Роль мультимедийных технологий в процессе обучения</w:t>
            </w:r>
          </w:p>
        </w:tc>
        <w:tc>
          <w:tcPr>
            <w:tcW w:w="1802" w:type="dxa"/>
          </w:tcPr>
          <w:p w:rsidR="00CC33DB" w:rsidRPr="00373FF8" w:rsidRDefault="00CC33DB" w:rsidP="00CC33DB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3226" w:type="dxa"/>
          </w:tcPr>
          <w:p w:rsidR="00CC33DB" w:rsidRPr="00373FF8" w:rsidRDefault="00CC33DB" w:rsidP="00CC3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F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статье рассмотрен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ы вопросы о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95AFA"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95AFA">
              <w:rPr>
                <w:rFonts w:ascii="Times New Roman" w:hAnsi="Times New Roman"/>
                <w:sz w:val="24"/>
                <w:szCs w:val="24"/>
              </w:rPr>
              <w:t>мультимедийных технологий в процессе обучения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студентов: их содержание, преимущества и перспективы использования в учебном процессе</w:t>
            </w:r>
          </w:p>
        </w:tc>
      </w:tr>
    </w:tbl>
    <w:p w:rsidR="00C02BCF" w:rsidRDefault="00C02BCF"/>
    <w:sectPr w:rsidR="00C02BCF" w:rsidSect="002551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0653"/>
    <w:rsid w:val="00007A60"/>
    <w:rsid w:val="000A356B"/>
    <w:rsid w:val="002551CA"/>
    <w:rsid w:val="00295AFA"/>
    <w:rsid w:val="003A1631"/>
    <w:rsid w:val="003B6B2C"/>
    <w:rsid w:val="00524398"/>
    <w:rsid w:val="006D0C66"/>
    <w:rsid w:val="009339C1"/>
    <w:rsid w:val="00A73381"/>
    <w:rsid w:val="00B64A2D"/>
    <w:rsid w:val="00C02BCF"/>
    <w:rsid w:val="00CC33DB"/>
    <w:rsid w:val="00D30653"/>
    <w:rsid w:val="00E82FEA"/>
    <w:rsid w:val="00E876A8"/>
    <w:rsid w:val="00F12932"/>
    <w:rsid w:val="00F30B9D"/>
    <w:rsid w:val="00F7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85F4E"/>
  <w15:docId w15:val="{872443AC-5E5C-4521-83CA-7CCE5FF6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551C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551CA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B64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YRH6/5DTaarNf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2Hdf/2Ws9o2wU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nripo.com/images/resp-conf/2019/t2-2.pdf" TargetMode="External"/><Relationship Id="rId5" Type="http://schemas.openxmlformats.org/officeDocument/2006/relationships/hyperlink" Target="https://drive.google.com/file/d/1Dxs4F1WHbCzBnDwptOsiHT5LTEDwwWD4/view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gadt.donntu.org/index.files/page003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2020-05-02T17:06:00Z</dcterms:created>
  <dcterms:modified xsi:type="dcterms:W3CDTF">2020-05-09T18:48:00Z</dcterms:modified>
</cp:coreProperties>
</file>